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B413F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C4D7CBE" w:rsidR="00AE57EC" w:rsidRPr="006D7089" w:rsidRDefault="00E4017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4017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53B75F76" wp14:editId="3CD614E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204470</wp:posOffset>
                  </wp:positionV>
                  <wp:extent cx="1698625" cy="2446655"/>
                  <wp:effectExtent l="0" t="0" r="3175" b="4445"/>
                  <wp:wrapTopAndBottom/>
                  <wp:docPr id="20817400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74006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4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9159FF0" w:rsidR="008B69C3" w:rsidRPr="00E36B4E" w:rsidRDefault="00765D3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val="kk-KZ" w:eastAsia="ru-RU"/>
              </w:rPr>
              <w:t>Күмісбек Мади</w:t>
            </w:r>
          </w:p>
          <w:p w14:paraId="152B2284" w14:textId="77777777" w:rsidR="00C433CB" w:rsidRPr="00E36B4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39F2B73E" w14:textId="7DE0EDD3" w:rsidR="004573F0" w:rsidRPr="00E36B4E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1C82BF2B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Білімі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Талды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ор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ан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аласы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Ілияс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Жанс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гіров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атында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Жетісу</w:t>
            </w:r>
            <w:proofErr w:type="spellEnd"/>
          </w:p>
          <w:p w14:paraId="5EECA505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университеті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ә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не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ө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нер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факультеті</w:t>
            </w:r>
            <w:proofErr w:type="spellEnd"/>
          </w:p>
          <w:p w14:paraId="378386D6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п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ә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ніні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маманды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ыны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4-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курс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білімгері</w:t>
            </w:r>
            <w:proofErr w:type="spellEnd"/>
          </w:p>
          <w:p w14:paraId="4BD8874C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6B01402 -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</w:p>
          <w:p w14:paraId="4CCB5A5B" w14:textId="09C76236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Ту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ан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к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r w:rsidR="00D33C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18:04:2005</w:t>
            </w:r>
          </w:p>
          <w:p w14:paraId="3056368B" w14:textId="31A8DE65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ала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Жетісу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облысы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Талдықорғанға</w:t>
            </w:r>
            <w:proofErr w:type="spellEnd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қаласы</w:t>
            </w:r>
            <w:proofErr w:type="spellEnd"/>
          </w:p>
          <w:p w14:paraId="76773208" w14:textId="663FFD3C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Отбасылы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жа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дайы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:</w:t>
            </w:r>
            <w:r w:rsidR="000417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0417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үйленбеген</w:t>
            </w:r>
            <w:proofErr w:type="spellEnd"/>
          </w:p>
          <w:p w14:paraId="0134C6F6" w14:textId="10969265" w:rsidR="00616844" w:rsidRDefault="005727D3" w:rsidP="0061684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Телефон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r w:rsidR="00D33C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87771237606</w:t>
            </w:r>
          </w:p>
          <w:p w14:paraId="0630183E" w14:textId="65DFFDC7" w:rsidR="004573F0" w:rsidRPr="00E36B4E" w:rsidRDefault="005727D3" w:rsidP="0061684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Электронды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поштасы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:</w:t>
            </w:r>
            <w:r w:rsidR="004A2FBF"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02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en-GB" w:eastAsia="ru-RU"/>
              </w:rPr>
              <w:t>madi.180405@gmail</w:t>
            </w:r>
            <w:r w:rsidR="00D45C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.com</w:t>
            </w:r>
          </w:p>
        </w:tc>
      </w:tr>
      <w:tr w:rsidR="00AE57EC" w:rsidRPr="00AA111C" w14:paraId="6C7FDCBA" w14:textId="77777777" w:rsidTr="00B413F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1F4F5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шыңықтыру мұғалімі</w:t>
            </w:r>
          </w:p>
          <w:p w14:paraId="040F2CE8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553A61D9" w14:textId="030624C9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ақпан</w:t>
            </w:r>
          </w:p>
          <w:p w14:paraId="3BC8AA0F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C30CE54" w14:textId="11403C33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Талдықорған қаласы, </w:t>
            </w:r>
          </w:p>
          <w:p w14:paraId="17682DEE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2B6CCE5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09DF20F8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40D219B3" w14:textId="611B37B9" w:rsidR="00F8121C" w:rsidRPr="006A0C9D" w:rsidRDefault="006A0C9D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Ескелді ауданы Алдабергенов ауылы</w:t>
            </w:r>
            <w:r w:rsidR="007E0E5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ндагы Матай Байысов орта мектебі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B413F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6B5F7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ә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не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ө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нер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факультеті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</w:p>
          <w:p w14:paraId="79DF9247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</w:p>
          <w:p w14:paraId="10FBADEC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2026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жылды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ң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мамыры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ішкі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формасы</w:t>
            </w:r>
            <w:proofErr w:type="spellEnd"/>
          </w:p>
          <w:p w14:paraId="224C0171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Талды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ор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ан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аласы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,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Ілияс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Жанс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ү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гіров</w:t>
            </w:r>
            <w:proofErr w:type="spellEnd"/>
          </w:p>
          <w:p w14:paraId="58E00332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атында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Жетісу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университеті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4E78961" w:rsidR="00AE57EC" w:rsidRPr="00DC5249" w:rsidRDefault="00BD602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Б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ү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кіл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уа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ытында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орташа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балл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3.73 құ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райды</w:t>
            </w:r>
            <w:proofErr w:type="spellEnd"/>
          </w:p>
        </w:tc>
      </w:tr>
      <w:tr w:rsidR="00AE57EC" w:rsidRPr="003A518D" w14:paraId="2FC59E53" w14:textId="77777777" w:rsidTr="00B413F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9534EB1" w:rsidR="005873ED" w:rsidRPr="00D73DD8" w:rsidRDefault="0007442D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Дене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ң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ы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п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ні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м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ұғ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алімі</w:t>
            </w:r>
            <w:proofErr w:type="spellEnd"/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B413F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F6C81" w14:textId="77777777" w:rsidR="00266C0C" w:rsidRPr="00266C0C" w:rsidRDefault="00266C0C" w:rsidP="00266C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Цифрлы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сауаттылы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қ: MS Word, MS PowerPoint, WPS Office. </w:t>
            </w:r>
          </w:p>
          <w:p w14:paraId="1A2699F1" w14:textId="2A6248EA" w:rsidR="00040761" w:rsidRPr="004A2FBF" w:rsidRDefault="00266C0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Коммуникация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не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шбасшылы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 қ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абілет</w:t>
            </w:r>
          </w:p>
        </w:tc>
      </w:tr>
      <w:tr w:rsidR="00AE57EC" w:rsidRPr="00040761" w14:paraId="3F6AD3EA" w14:textId="77777777" w:rsidTr="00B413F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B2AFB" w14:textId="77777777" w:rsidR="00080851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</w:t>
            </w:r>
          </w:p>
          <w:p w14:paraId="278CA655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4430AE8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</w:t>
            </w:r>
          </w:p>
          <w:p w14:paraId="76AC1B67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270C2D3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</w:t>
            </w:r>
          </w:p>
          <w:p w14:paraId="76141FEB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F398A69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</w:t>
            </w:r>
          </w:p>
          <w:p w14:paraId="3723F755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991A236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6585E140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FBA1F7B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C5D352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122138F6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  <w:p w14:paraId="5E74BC5B" w14:textId="6648CFA5" w:rsidR="00F418F0" w:rsidRPr="00AD7B18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B413F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D806" w14:textId="77777777" w:rsidR="00040761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46B20FF5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301F10A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</w:t>
            </w:r>
          </w:p>
          <w:p w14:paraId="21E3724D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84033F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</w:t>
            </w:r>
          </w:p>
          <w:p w14:paraId="657BFBCE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24B0776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дағдылары;</w:t>
            </w:r>
          </w:p>
          <w:p w14:paraId="62BA4F85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7C6D1B6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</w:t>
            </w:r>
          </w:p>
          <w:p w14:paraId="5C958967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A2E88EC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психологиясын білу.</w:t>
            </w:r>
          </w:p>
          <w:p w14:paraId="29B3486C" w14:textId="6FC52149" w:rsidR="00401E15" w:rsidRPr="00D757BC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A111C" w14:paraId="3C5A0907" w14:textId="77777777" w:rsidTr="00B413F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AB696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ушылы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</w:p>
          <w:p w14:paraId="3CEB9FBD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пікірсайыс</w:t>
            </w:r>
          </w:p>
          <w:p w14:paraId="365BEA41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ойындарына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14:paraId="7F369C39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ргізушілікке</w:t>
            </w:r>
          </w:p>
          <w:p w14:paraId="6D142406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ушылы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қ, ә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рлі</w:t>
            </w:r>
          </w:p>
          <w:p w14:paraId="7E322871" w14:textId="38B6FAFB" w:rsidR="00C078B5" w:rsidRPr="002F57CC" w:rsidRDefault="007D728E" w:rsidP="007D728E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жанрда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кітап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0C254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25FD35" w:rsidR="00F52E2F" w:rsidRPr="00040761" w:rsidRDefault="004841A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41A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7456" behindDoc="0" locked="0" layoutInCell="1" allowOverlap="1" wp14:anchorId="7C6FD8F4" wp14:editId="69E30ED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205105</wp:posOffset>
                  </wp:positionV>
                  <wp:extent cx="1617980" cy="2330450"/>
                  <wp:effectExtent l="0" t="0" r="0" b="6350"/>
                  <wp:wrapTopAndBottom/>
                  <wp:docPr id="587525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525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3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79B24210" w:rsidR="00080851" w:rsidRPr="004F7D8B" w:rsidRDefault="004F7D8B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Күмісбек Мади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FD0202A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университет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имени</w:t>
            </w:r>
          </w:p>
          <w:p w14:paraId="0E6EC074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Ильяса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студента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курса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Физической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културы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</w:t>
            </w:r>
          </w:p>
          <w:p w14:paraId="49D9E9C6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дизайн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факультет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6B01402 -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Физическая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культура</w:t>
            </w:r>
          </w:p>
          <w:p w14:paraId="47EA1D48" w14:textId="1FE7D9C3" w:rsidR="007610E9" w:rsidRPr="004F7D8B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Дата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рождения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4F7D8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18:04:2005</w:t>
            </w:r>
          </w:p>
          <w:p w14:paraId="7B723083" w14:textId="31FD40F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4472F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 </w:t>
            </w:r>
            <w:r w:rsidR="00AE4B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қаласы</w:t>
            </w:r>
          </w:p>
          <w:p w14:paraId="66BC1E3A" w14:textId="552E40B2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положение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AE4B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не женат</w:t>
            </w:r>
          </w:p>
          <w:p w14:paraId="59E09506" w14:textId="0A30E48A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741AD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771237606</w:t>
            </w:r>
          </w:p>
          <w:p w14:paraId="41C53843" w14:textId="147256C3" w:rsidR="00080851" w:rsidRDefault="007610E9" w:rsidP="007846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741A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en-GB" w:eastAsia="ru-RU"/>
              </w:rPr>
              <w:t>madi.180405</w:t>
            </w:r>
            <w:r w:rsidR="009F2D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C254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9ABE92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>Учитель физкултуры</w:t>
            </w:r>
          </w:p>
          <w:p w14:paraId="2E8DB3D8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>Январь 2025 - Февраль 2025</w:t>
            </w:r>
          </w:p>
          <w:p w14:paraId="638A218F" w14:textId="33FDB102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>г.Тал</w:t>
            </w:r>
            <w:r w:rsidR="00B93DAE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дыкорган </w:t>
            </w: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 </w:t>
            </w:r>
            <w:r w:rsidR="00B93DAE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село Алдабергеново имени Матай Байысов </w:t>
            </w:r>
          </w:p>
          <w:p w14:paraId="453644B7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Январь 2025 – Апрель 2025 </w:t>
            </w:r>
          </w:p>
          <w:p w14:paraId="2D9CAB38" w14:textId="351A47CC" w:rsidR="00D16239" w:rsidRPr="00D16239" w:rsidRDefault="00993871" w:rsidP="00D16239">
            <w:pPr>
              <w:shd w:val="clear" w:color="auto" w:fill="1F1F1F"/>
              <w:spacing w:line="480" w:lineRule="atLeast"/>
              <w:rPr>
                <w:rFonts w:ascii="Arial" w:eastAsia="Times New Roman" w:hAnsi="Arial" w:cs="Arial"/>
                <w:color w:val="EEF0FF"/>
                <w:sz w:val="36"/>
                <w:szCs w:val="36"/>
              </w:rPr>
            </w:pPr>
            <w:r w:rsidRPr="00993871">
              <w:rPr>
                <w:rFonts w:eastAsia="Arial"/>
                <w:sz w:val="24"/>
                <w:szCs w:val="24"/>
                <w:lang w:val="kk-KZ"/>
              </w:rPr>
              <w:t xml:space="preserve">г. Талдыкорган </w:t>
            </w:r>
            <w:r w:rsidR="00A752A5">
              <w:rPr>
                <w:rFonts w:eastAsia="Arial"/>
                <w:sz w:val="24"/>
                <w:szCs w:val="24"/>
                <w:lang w:val="kk-KZ"/>
              </w:rPr>
              <w:t>Алдабергенов имени Матай Байысов</w:t>
            </w:r>
          </w:p>
          <w:p w14:paraId="264310ED" w14:textId="6E614A39" w:rsidR="00180C4D" w:rsidRP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C254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38A45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Физкультура</w:t>
            </w:r>
          </w:p>
          <w:p w14:paraId="076C3889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Май 2026г, Естествознания Очная</w:t>
            </w:r>
          </w:p>
          <w:p w14:paraId="5DC18D79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</w:t>
            </w:r>
          </w:p>
          <w:p w14:paraId="655D5384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3B9AECC" w14:textId="4859D2C2" w:rsidR="00F52E2F" w:rsidRPr="00E370C0" w:rsidRDefault="00BC5B9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3,73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C254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FDBE326" w:rsidR="00F52E2F" w:rsidRPr="004C466B" w:rsidRDefault="000C254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C25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0C254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FEB69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грамотность: MS Word, MS PowerPoint, WPS Office.</w:t>
            </w:r>
          </w:p>
          <w:p w14:paraId="6787228A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44EAAA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5CEB5020" w14:textId="77777777" w:rsidR="00DB186A" w:rsidRPr="00E56468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0C254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C3F4D" w14:textId="21395D7A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Критическое мышление;</w:t>
            </w:r>
          </w:p>
          <w:p w14:paraId="05252BD7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7E0F99CA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высокая ответственность;</w:t>
            </w:r>
          </w:p>
          <w:p w14:paraId="378BCD8C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095954BF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навыки работы с аудиторией;</w:t>
            </w:r>
          </w:p>
          <w:p w14:paraId="4314D18B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10B79724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способность передавать обратную связь;</w:t>
            </w:r>
          </w:p>
          <w:p w14:paraId="6E2E0B27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776ED784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способность к командной работе;</w:t>
            </w:r>
          </w:p>
          <w:p w14:paraId="724EE8FF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584D7D30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аналитическое мышление;</w:t>
            </w:r>
          </w:p>
          <w:p w14:paraId="2FC892B3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3CB0A4F6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творческое мышление.</w:t>
            </w:r>
          </w:p>
          <w:p w14:paraId="5FB5333A" w14:textId="77777777" w:rsidR="003201FC" w:rsidRPr="00180C4D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0C254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0C254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C5F27" w14:textId="77777777" w:rsidR="00F52E2F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</w:t>
            </w:r>
          </w:p>
          <w:p w14:paraId="075DC0D3" w14:textId="77777777" w:rsidR="0083683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CA52245" w14:textId="77777777" w:rsidR="0083683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 в различных жанрах.</w:t>
            </w:r>
          </w:p>
          <w:p w14:paraId="01EFC5C6" w14:textId="32BB18A6" w:rsidR="00836838" w:rsidRPr="00704AE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DB74B1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704DA378" w:rsidR="00180C4D" w:rsidRPr="00180C4D" w:rsidRDefault="00741AD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41AD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8527C7" wp14:editId="285400CB">
                  <wp:extent cx="1663700" cy="2396490"/>
                  <wp:effectExtent l="0" t="0" r="0" b="3810"/>
                  <wp:docPr id="9014686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468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9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7FA0211A" w:rsidR="00180C4D" w:rsidRPr="00A752A5" w:rsidRDefault="00A752A5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Kumisbek Madi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74B5DCA" w14:textId="20C1F683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645AC240" w14:textId="77777777" w:rsidR="00180C4D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</w:t>
            </w:r>
          </w:p>
          <w:p w14:paraId="5578F4FC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DAFFCD7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Zhansugurov, 4-year student of the Faculty of Physical Education and Arts</w:t>
            </w:r>
          </w:p>
          <w:p w14:paraId="0807C45A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B1EF785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Physical Education </w:t>
            </w:r>
          </w:p>
          <w:p w14:paraId="1710E7C8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C2B2693" w14:textId="16174A16" w:rsidR="000427B7" w:rsidRPr="00672DE8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72DE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18:04:2005</w:t>
            </w:r>
          </w:p>
          <w:p w14:paraId="402AC366" w14:textId="243823DA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Zhetysu region, Eskeli district,</w:t>
            </w:r>
            <w:proofErr w:type="spellStart"/>
            <w:r w:rsidR="00672DE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Aldabergenov</w:t>
            </w:r>
            <w:proofErr w:type="spellEnd"/>
            <w:r w:rsidR="00672DE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village</w:t>
            </w:r>
          </w:p>
          <w:p w14:paraId="13A704BA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93DF845" w14:textId="778821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DB74B1" w:rsidRPr="00DB74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68939677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A45DF8E" w14:textId="3E0C2DB3" w:rsidR="000427B7" w:rsidRPr="008B0D39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8B0D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771237606</w:t>
            </w:r>
          </w:p>
          <w:p w14:paraId="3D843548" w14:textId="2AF94EFB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 </w:t>
            </w:r>
            <w:r w:rsidR="008B0D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madi.180405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@gmail.com</w:t>
            </w:r>
          </w:p>
          <w:p w14:paraId="0159F39D" w14:textId="259E0F42" w:rsidR="000427B7" w:rsidRPr="00180C4D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DB74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69C7B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Physical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education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7CBDC790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79DD7F3" w14:textId="6EDF3A7F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January 2025 – February 2025</w:t>
            </w:r>
          </w:p>
          <w:p w14:paraId="1D7249B0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0A086CA9" w14:textId="22A4E3C8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="004D0A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03D4C8A" w14:textId="7751B5E5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B0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Aldabergenov</w:t>
            </w:r>
            <w:proofErr w:type="spellEnd"/>
            <w:r w:rsidR="008B0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village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B0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Matai</w:t>
            </w:r>
            <w:proofErr w:type="spellEnd"/>
            <w:r w:rsidR="008B0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8B0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Baisov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school </w:t>
            </w:r>
          </w:p>
          <w:p w14:paraId="4AAE0600" w14:textId="77777777" w:rsidR="00692034" w:rsidRPr="00180C4D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2B3A9D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</w:t>
            </w:r>
          </w:p>
          <w:p w14:paraId="1D7470A1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71190EE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May 2025,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Natural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Science Full-time</w:t>
            </w:r>
          </w:p>
          <w:p w14:paraId="17F1B608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EE113E5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University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  <w:p w14:paraId="0BC4FA82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ECAF730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The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average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score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(GPA) for the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entire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time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study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is 3,73</w:t>
            </w:r>
          </w:p>
          <w:p w14:paraId="6B79BB7C" w14:textId="77777777" w:rsidR="00E34646" w:rsidRPr="00180C4D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4AFCA5C" w:rsidR="00180C4D" w:rsidRPr="0070770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A9C0033" w14:textId="77777777" w:rsidR="00180C4D" w:rsidRDefault="0070770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Physical education teacher</w:t>
            </w:r>
          </w:p>
          <w:p w14:paraId="5DEF9C98" w14:textId="77127F31" w:rsidR="00707709" w:rsidRPr="00180C4D" w:rsidRDefault="0070770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DB74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85F6E" w14:textId="77777777" w:rsidR="00180C4D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Digital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literacy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MS Word, MS PowerPoint, WPS Office.</w:t>
            </w:r>
          </w:p>
          <w:p w14:paraId="50330255" w14:textId="77777777" w:rsidR="00E83155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6A7837" w14:textId="4FED54C3" w:rsidR="00E83155" w:rsidRPr="00180C4D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Communication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leadership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skills</w:t>
            </w:r>
            <w:proofErr w:type="spellEnd"/>
          </w:p>
        </w:tc>
      </w:tr>
      <w:tr w:rsidR="00180C4D" w:rsidRPr="00180C4D" w14:paraId="36BB8B51" w14:textId="77777777" w:rsidTr="00DB74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DB74B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07788" w14:textId="77777777" w:rsidR="00180C4D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discussion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games,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driving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books in</w:t>
            </w:r>
          </w:p>
          <w:p w14:paraId="3BD38C62" w14:textId="77777777" w:rsidR="00FA2523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3DBD6E48" w:rsidR="00FA2523" w:rsidRPr="00180C4D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various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genr</w:t>
            </w:r>
            <w:proofErr w:type="spellEnd"/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31C19" w14:textId="77777777" w:rsidR="004E118D" w:rsidRDefault="004E118D" w:rsidP="00E56468">
      <w:pPr>
        <w:spacing w:after="0" w:line="240" w:lineRule="auto"/>
      </w:pPr>
      <w:r>
        <w:separator/>
      </w:r>
    </w:p>
  </w:endnote>
  <w:endnote w:type="continuationSeparator" w:id="0">
    <w:p w14:paraId="3B251172" w14:textId="77777777" w:rsidR="004E118D" w:rsidRDefault="004E11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E6F3F" w14:textId="77777777" w:rsidR="004E118D" w:rsidRDefault="004E118D" w:rsidP="00E56468">
      <w:pPr>
        <w:spacing w:after="0" w:line="240" w:lineRule="auto"/>
      </w:pPr>
      <w:r>
        <w:separator/>
      </w:r>
    </w:p>
  </w:footnote>
  <w:footnote w:type="continuationSeparator" w:id="0">
    <w:p w14:paraId="22EA2C1C" w14:textId="77777777" w:rsidR="004E118D" w:rsidRDefault="004E11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34041"/>
    <w:rsid w:val="00040761"/>
    <w:rsid w:val="00041779"/>
    <w:rsid w:val="000427B7"/>
    <w:rsid w:val="00042EF5"/>
    <w:rsid w:val="00056FCF"/>
    <w:rsid w:val="00064E52"/>
    <w:rsid w:val="0007442D"/>
    <w:rsid w:val="00074F9D"/>
    <w:rsid w:val="00080851"/>
    <w:rsid w:val="000B2EE1"/>
    <w:rsid w:val="000C254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1FCE"/>
    <w:rsid w:val="001E21A2"/>
    <w:rsid w:val="00232560"/>
    <w:rsid w:val="002354F0"/>
    <w:rsid w:val="002412BF"/>
    <w:rsid w:val="00246B06"/>
    <w:rsid w:val="00254A10"/>
    <w:rsid w:val="00262C8C"/>
    <w:rsid w:val="00266C0C"/>
    <w:rsid w:val="002726FD"/>
    <w:rsid w:val="00285CB2"/>
    <w:rsid w:val="002A1589"/>
    <w:rsid w:val="002A7A6A"/>
    <w:rsid w:val="002B4B4A"/>
    <w:rsid w:val="002B6352"/>
    <w:rsid w:val="002C4E11"/>
    <w:rsid w:val="002D368E"/>
    <w:rsid w:val="002D3F0E"/>
    <w:rsid w:val="002F5571"/>
    <w:rsid w:val="002F57CC"/>
    <w:rsid w:val="00310B6C"/>
    <w:rsid w:val="00311FA5"/>
    <w:rsid w:val="003201FC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01E15"/>
    <w:rsid w:val="0040236D"/>
    <w:rsid w:val="0043037F"/>
    <w:rsid w:val="00432EBB"/>
    <w:rsid w:val="00433FBB"/>
    <w:rsid w:val="00443492"/>
    <w:rsid w:val="00444949"/>
    <w:rsid w:val="004472F9"/>
    <w:rsid w:val="00451C99"/>
    <w:rsid w:val="00455685"/>
    <w:rsid w:val="004573F0"/>
    <w:rsid w:val="004841AB"/>
    <w:rsid w:val="004A2FBF"/>
    <w:rsid w:val="004A5DE1"/>
    <w:rsid w:val="004B6795"/>
    <w:rsid w:val="004C466B"/>
    <w:rsid w:val="004D0A71"/>
    <w:rsid w:val="004E118D"/>
    <w:rsid w:val="004E3946"/>
    <w:rsid w:val="004F1CA3"/>
    <w:rsid w:val="004F70BC"/>
    <w:rsid w:val="004F7D8B"/>
    <w:rsid w:val="005068CE"/>
    <w:rsid w:val="00516190"/>
    <w:rsid w:val="00535ACE"/>
    <w:rsid w:val="005727D3"/>
    <w:rsid w:val="00575D32"/>
    <w:rsid w:val="005873ED"/>
    <w:rsid w:val="0059244B"/>
    <w:rsid w:val="005A2358"/>
    <w:rsid w:val="005B5875"/>
    <w:rsid w:val="005E1D89"/>
    <w:rsid w:val="00610AA0"/>
    <w:rsid w:val="00611620"/>
    <w:rsid w:val="00616844"/>
    <w:rsid w:val="00636168"/>
    <w:rsid w:val="00642DFD"/>
    <w:rsid w:val="006540F6"/>
    <w:rsid w:val="006626BD"/>
    <w:rsid w:val="0066616E"/>
    <w:rsid w:val="00672DE8"/>
    <w:rsid w:val="006773BA"/>
    <w:rsid w:val="00683775"/>
    <w:rsid w:val="00690D70"/>
    <w:rsid w:val="00692034"/>
    <w:rsid w:val="006932AE"/>
    <w:rsid w:val="0069492E"/>
    <w:rsid w:val="006A0C9D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07709"/>
    <w:rsid w:val="007103B5"/>
    <w:rsid w:val="00717A63"/>
    <w:rsid w:val="007313F8"/>
    <w:rsid w:val="00734DD4"/>
    <w:rsid w:val="0073546D"/>
    <w:rsid w:val="00740351"/>
    <w:rsid w:val="00741AD7"/>
    <w:rsid w:val="007445FD"/>
    <w:rsid w:val="007542EB"/>
    <w:rsid w:val="007610E9"/>
    <w:rsid w:val="00765D36"/>
    <w:rsid w:val="00765FE4"/>
    <w:rsid w:val="007846D0"/>
    <w:rsid w:val="00784DC7"/>
    <w:rsid w:val="00794975"/>
    <w:rsid w:val="007C7930"/>
    <w:rsid w:val="007D728E"/>
    <w:rsid w:val="007E0E52"/>
    <w:rsid w:val="007E34A2"/>
    <w:rsid w:val="00815F45"/>
    <w:rsid w:val="00833012"/>
    <w:rsid w:val="00836838"/>
    <w:rsid w:val="008477D2"/>
    <w:rsid w:val="0085227D"/>
    <w:rsid w:val="00863344"/>
    <w:rsid w:val="00872711"/>
    <w:rsid w:val="008908B2"/>
    <w:rsid w:val="008A5E3E"/>
    <w:rsid w:val="008B0D39"/>
    <w:rsid w:val="008B2F98"/>
    <w:rsid w:val="008B467C"/>
    <w:rsid w:val="008B4C2E"/>
    <w:rsid w:val="008B69C3"/>
    <w:rsid w:val="008D2C12"/>
    <w:rsid w:val="008F062F"/>
    <w:rsid w:val="008F74D2"/>
    <w:rsid w:val="0090094B"/>
    <w:rsid w:val="00907E4B"/>
    <w:rsid w:val="0092071D"/>
    <w:rsid w:val="00921924"/>
    <w:rsid w:val="009228D8"/>
    <w:rsid w:val="00923C10"/>
    <w:rsid w:val="00935D58"/>
    <w:rsid w:val="00944D19"/>
    <w:rsid w:val="0095224D"/>
    <w:rsid w:val="00967F41"/>
    <w:rsid w:val="0098340A"/>
    <w:rsid w:val="00986F93"/>
    <w:rsid w:val="0099333A"/>
    <w:rsid w:val="00993466"/>
    <w:rsid w:val="00993871"/>
    <w:rsid w:val="009967FA"/>
    <w:rsid w:val="009C5070"/>
    <w:rsid w:val="009E28A1"/>
    <w:rsid w:val="009F2D6B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67F17"/>
    <w:rsid w:val="00A7433E"/>
    <w:rsid w:val="00A752A5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4BA0"/>
    <w:rsid w:val="00AE57EC"/>
    <w:rsid w:val="00AE638C"/>
    <w:rsid w:val="00AF390A"/>
    <w:rsid w:val="00B02CB9"/>
    <w:rsid w:val="00B04D9F"/>
    <w:rsid w:val="00B413F0"/>
    <w:rsid w:val="00B41640"/>
    <w:rsid w:val="00B42378"/>
    <w:rsid w:val="00B427C6"/>
    <w:rsid w:val="00B648AB"/>
    <w:rsid w:val="00B65C66"/>
    <w:rsid w:val="00B81027"/>
    <w:rsid w:val="00B85F29"/>
    <w:rsid w:val="00B93DAE"/>
    <w:rsid w:val="00BC5B93"/>
    <w:rsid w:val="00BD602D"/>
    <w:rsid w:val="00BE769C"/>
    <w:rsid w:val="00BF4FE9"/>
    <w:rsid w:val="00C01732"/>
    <w:rsid w:val="00C078B5"/>
    <w:rsid w:val="00C16249"/>
    <w:rsid w:val="00C273D5"/>
    <w:rsid w:val="00C3745A"/>
    <w:rsid w:val="00C433CB"/>
    <w:rsid w:val="00C51936"/>
    <w:rsid w:val="00C54F71"/>
    <w:rsid w:val="00C73290"/>
    <w:rsid w:val="00C73A77"/>
    <w:rsid w:val="00C90A17"/>
    <w:rsid w:val="00C9156B"/>
    <w:rsid w:val="00CA0FDF"/>
    <w:rsid w:val="00CB75AD"/>
    <w:rsid w:val="00D14586"/>
    <w:rsid w:val="00D14860"/>
    <w:rsid w:val="00D158D2"/>
    <w:rsid w:val="00D16239"/>
    <w:rsid w:val="00D17AB0"/>
    <w:rsid w:val="00D2169B"/>
    <w:rsid w:val="00D238C2"/>
    <w:rsid w:val="00D26592"/>
    <w:rsid w:val="00D33C84"/>
    <w:rsid w:val="00D341EE"/>
    <w:rsid w:val="00D44E92"/>
    <w:rsid w:val="00D45CF6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86A"/>
    <w:rsid w:val="00DB74B1"/>
    <w:rsid w:val="00DC005E"/>
    <w:rsid w:val="00DC5249"/>
    <w:rsid w:val="00DD75EB"/>
    <w:rsid w:val="00DE1CD3"/>
    <w:rsid w:val="00DE52DF"/>
    <w:rsid w:val="00DF072F"/>
    <w:rsid w:val="00DF18A0"/>
    <w:rsid w:val="00DF25C8"/>
    <w:rsid w:val="00DF3135"/>
    <w:rsid w:val="00DF6DB5"/>
    <w:rsid w:val="00E03A8E"/>
    <w:rsid w:val="00E06266"/>
    <w:rsid w:val="00E1312C"/>
    <w:rsid w:val="00E27149"/>
    <w:rsid w:val="00E27790"/>
    <w:rsid w:val="00E27926"/>
    <w:rsid w:val="00E34646"/>
    <w:rsid w:val="00E36B4E"/>
    <w:rsid w:val="00E370C0"/>
    <w:rsid w:val="00E4017E"/>
    <w:rsid w:val="00E56468"/>
    <w:rsid w:val="00E66168"/>
    <w:rsid w:val="00E83155"/>
    <w:rsid w:val="00E844CD"/>
    <w:rsid w:val="00EB32D1"/>
    <w:rsid w:val="00EB7A82"/>
    <w:rsid w:val="00EC13DB"/>
    <w:rsid w:val="00EC3E40"/>
    <w:rsid w:val="00EC6EF0"/>
    <w:rsid w:val="00ED733B"/>
    <w:rsid w:val="00EE0155"/>
    <w:rsid w:val="00EE44E3"/>
    <w:rsid w:val="00F04C5F"/>
    <w:rsid w:val="00F12769"/>
    <w:rsid w:val="00F220BF"/>
    <w:rsid w:val="00F3205A"/>
    <w:rsid w:val="00F36066"/>
    <w:rsid w:val="00F418F0"/>
    <w:rsid w:val="00F52E2F"/>
    <w:rsid w:val="00F634C5"/>
    <w:rsid w:val="00F661D7"/>
    <w:rsid w:val="00F7324E"/>
    <w:rsid w:val="00F77D59"/>
    <w:rsid w:val="00F8121C"/>
    <w:rsid w:val="00F87781"/>
    <w:rsid w:val="00F94FB5"/>
    <w:rsid w:val="00F97683"/>
    <w:rsid w:val="00FA2523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e5baq">
    <w:name w:val="e5baq"/>
    <w:basedOn w:val="a0"/>
    <w:rsid w:val="00D1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Мади Кумисбек</cp:lastModifiedBy>
  <cp:revision>2</cp:revision>
  <dcterms:created xsi:type="dcterms:W3CDTF">2025-11-04T13:09:00Z</dcterms:created>
  <dcterms:modified xsi:type="dcterms:W3CDTF">2025-11-04T13:09:00Z</dcterms:modified>
</cp:coreProperties>
</file>